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4D46" w14:textId="77777777" w:rsidR="00915D4A" w:rsidRDefault="00B6031C" w:rsidP="00A42EB8">
      <w:pPr>
        <w:jc w:val="center"/>
        <w:rPr>
          <w:b/>
          <w:bCs/>
          <w:sz w:val="28"/>
          <w:szCs w:val="28"/>
        </w:rPr>
      </w:pPr>
      <w:r w:rsidRPr="007E594C">
        <w:rPr>
          <w:b/>
          <w:bCs/>
          <w:sz w:val="28"/>
          <w:szCs w:val="28"/>
        </w:rPr>
        <w:t>ABRAMS</w:t>
      </w:r>
      <w:r w:rsidR="002E6D7B">
        <w:rPr>
          <w:b/>
          <w:bCs/>
          <w:sz w:val="28"/>
          <w:szCs w:val="28"/>
        </w:rPr>
        <w:t xml:space="preserve"> </w:t>
      </w:r>
      <w:r w:rsidR="00A42EB8">
        <w:rPr>
          <w:b/>
          <w:bCs/>
          <w:sz w:val="28"/>
          <w:szCs w:val="28"/>
        </w:rPr>
        <w:t>APPOINTS</w:t>
      </w:r>
      <w:r w:rsidR="002E6D7B">
        <w:rPr>
          <w:b/>
          <w:bCs/>
          <w:sz w:val="28"/>
          <w:szCs w:val="28"/>
        </w:rPr>
        <w:t xml:space="preserve"> </w:t>
      </w:r>
      <w:r w:rsidR="00915D4A">
        <w:rPr>
          <w:b/>
          <w:bCs/>
          <w:sz w:val="28"/>
          <w:szCs w:val="28"/>
        </w:rPr>
        <w:t>FRANK ALBANESE</w:t>
      </w:r>
      <w:r w:rsidR="002E6D7B">
        <w:rPr>
          <w:b/>
          <w:bCs/>
          <w:sz w:val="28"/>
          <w:szCs w:val="28"/>
        </w:rPr>
        <w:t xml:space="preserve"> AS </w:t>
      </w:r>
      <w:r w:rsidR="00915D4A">
        <w:rPr>
          <w:b/>
          <w:bCs/>
          <w:sz w:val="28"/>
          <w:szCs w:val="28"/>
        </w:rPr>
        <w:t xml:space="preserve">SENIOR VICE PRESIDENT, </w:t>
      </w:r>
    </w:p>
    <w:p w14:paraId="1DBC4467" w14:textId="34DC9BBC" w:rsidR="00FB0213" w:rsidRPr="00A42EB8" w:rsidRDefault="00915D4A" w:rsidP="00A42EB8">
      <w:pPr>
        <w:jc w:val="center"/>
        <w:rPr>
          <w:b/>
          <w:bCs/>
          <w:sz w:val="28"/>
          <w:szCs w:val="28"/>
        </w:rPr>
      </w:pPr>
      <w:r>
        <w:rPr>
          <w:b/>
          <w:bCs/>
          <w:sz w:val="28"/>
          <w:szCs w:val="28"/>
        </w:rPr>
        <w:t>INVENTORY, DEMAND PLANNING &amp; MARKET INSIGHTS</w:t>
      </w:r>
    </w:p>
    <w:p w14:paraId="0D3843EE" w14:textId="77777777" w:rsidR="007E594C" w:rsidRDefault="007E594C" w:rsidP="008663E3">
      <w:pPr>
        <w:pStyle w:val="NormalWeb"/>
        <w:spacing w:before="0" w:after="0"/>
        <w:jc w:val="both"/>
        <w:rPr>
          <w:rFonts w:ascii="Calibri" w:hAnsi="Calibri" w:cs="Calibri"/>
          <w:b/>
          <w:bCs/>
          <w:sz w:val="28"/>
          <w:szCs w:val="28"/>
        </w:rPr>
      </w:pPr>
    </w:p>
    <w:p w14:paraId="220FDB5C" w14:textId="4B902D31" w:rsidR="00915D4A" w:rsidRPr="00206CCD" w:rsidRDefault="0041160E" w:rsidP="00915D4A">
      <w:pPr>
        <w:jc w:val="both"/>
        <w:rPr>
          <w:rFonts w:ascii="Calibri" w:eastAsia="Times New Roman" w:hAnsi="Calibri" w:cs="Calibri"/>
          <w:color w:val="000000"/>
          <w:kern w:val="0"/>
          <w:sz w:val="27"/>
          <w:szCs w:val="27"/>
          <w14:ligatures w14:val="none"/>
        </w:rPr>
      </w:pPr>
      <w:r w:rsidRPr="007E594C">
        <w:rPr>
          <w:rFonts w:ascii="Calibri" w:hAnsi="Calibri" w:cs="Calibri"/>
          <w:b/>
          <w:bCs/>
        </w:rPr>
        <w:t>New York, NY [</w:t>
      </w:r>
      <w:r w:rsidR="00915D4A" w:rsidRPr="00C0629B">
        <w:rPr>
          <w:rFonts w:ascii="Calibri" w:hAnsi="Calibri" w:cs="Calibri"/>
          <w:b/>
          <w:bCs/>
        </w:rPr>
        <w:t>January 16</w:t>
      </w:r>
      <w:r w:rsidRPr="00C0629B">
        <w:rPr>
          <w:rFonts w:ascii="Calibri" w:hAnsi="Calibri" w:cs="Calibri"/>
          <w:b/>
          <w:bCs/>
        </w:rPr>
        <w:t>,</w:t>
      </w:r>
      <w:r w:rsidRPr="007E594C">
        <w:rPr>
          <w:rFonts w:ascii="Calibri" w:hAnsi="Calibri" w:cs="Calibri"/>
          <w:b/>
          <w:bCs/>
        </w:rPr>
        <w:t xml:space="preserve"> 202</w:t>
      </w:r>
      <w:r w:rsidR="00915D4A">
        <w:rPr>
          <w:rFonts w:ascii="Calibri" w:hAnsi="Calibri" w:cs="Calibri"/>
          <w:b/>
          <w:bCs/>
        </w:rPr>
        <w:t>4</w:t>
      </w:r>
      <w:r w:rsidRPr="007E594C">
        <w:rPr>
          <w:rFonts w:ascii="Calibri" w:hAnsi="Calibri" w:cs="Calibri"/>
          <w:b/>
          <w:bCs/>
        </w:rPr>
        <w:t>]</w:t>
      </w:r>
      <w:r>
        <w:rPr>
          <w:rFonts w:ascii="Calibri" w:hAnsi="Calibri" w:cs="Calibri"/>
          <w:b/>
          <w:bCs/>
        </w:rPr>
        <w:t xml:space="preserve"> </w:t>
      </w:r>
      <w:r w:rsidR="00915D4A">
        <w:rPr>
          <w:rFonts w:ascii="Calibri" w:hAnsi="Calibri" w:cs="Calibri"/>
          <w:b/>
          <w:bCs/>
        </w:rPr>
        <w:t xml:space="preserve">– </w:t>
      </w:r>
      <w:r w:rsidR="00915D4A">
        <w:rPr>
          <w:rFonts w:ascii="Calibri" w:eastAsia="Times New Roman" w:hAnsi="Calibri" w:cs="Calibri"/>
          <w:color w:val="000000"/>
          <w:kern w:val="0"/>
          <w:sz w:val="27"/>
          <w:szCs w:val="27"/>
          <w14:ligatures w14:val="none"/>
        </w:rPr>
        <w:t>Abrams has hired</w:t>
      </w:r>
      <w:r w:rsidR="00361FEB">
        <w:rPr>
          <w:rFonts w:ascii="Calibri" w:eastAsia="Times New Roman" w:hAnsi="Calibri" w:cs="Calibri"/>
          <w:color w:val="000000"/>
          <w:kern w:val="0"/>
          <w:sz w:val="27"/>
          <w:szCs w:val="27"/>
          <w14:ligatures w14:val="none"/>
        </w:rPr>
        <w:t xml:space="preserve"> </w:t>
      </w:r>
      <w:r w:rsidR="00915D4A" w:rsidRPr="00206CCD">
        <w:rPr>
          <w:rFonts w:ascii="Calibri" w:eastAsia="Times New Roman" w:hAnsi="Calibri" w:cs="Calibri"/>
          <w:b/>
          <w:bCs/>
          <w:color w:val="000000"/>
          <w:kern w:val="0"/>
          <w:sz w:val="27"/>
          <w:szCs w:val="27"/>
          <w14:ligatures w14:val="none"/>
        </w:rPr>
        <w:t>Frank Albanese</w:t>
      </w:r>
      <w:r w:rsidR="00915D4A" w:rsidRPr="00206CCD">
        <w:rPr>
          <w:rFonts w:ascii="Calibri" w:eastAsia="Times New Roman" w:hAnsi="Calibri" w:cs="Calibri"/>
          <w:color w:val="000000"/>
          <w:kern w:val="0"/>
          <w:sz w:val="27"/>
          <w:szCs w:val="27"/>
          <w14:ligatures w14:val="none"/>
        </w:rPr>
        <w:t xml:space="preserve"> as</w:t>
      </w:r>
      <w:r w:rsidR="00361FEB">
        <w:rPr>
          <w:rFonts w:ascii="Calibri" w:eastAsia="Times New Roman" w:hAnsi="Calibri" w:cs="Calibri"/>
          <w:color w:val="000000"/>
          <w:kern w:val="0"/>
          <w:sz w:val="27"/>
          <w:szCs w:val="27"/>
          <w14:ligatures w14:val="none"/>
        </w:rPr>
        <w:t xml:space="preserve"> </w:t>
      </w:r>
      <w:r w:rsidR="00915D4A" w:rsidRPr="00206CCD">
        <w:rPr>
          <w:rFonts w:ascii="Calibri" w:eastAsia="Times New Roman" w:hAnsi="Calibri" w:cs="Calibri"/>
          <w:b/>
          <w:bCs/>
          <w:color w:val="000000"/>
          <w:kern w:val="0"/>
          <w:sz w:val="27"/>
          <w:szCs w:val="27"/>
          <w14:ligatures w14:val="none"/>
        </w:rPr>
        <w:t>Senior Vice President, Inventory, Demand Planning</w:t>
      </w:r>
      <w:r w:rsidR="00993FDD">
        <w:rPr>
          <w:rFonts w:ascii="Calibri" w:eastAsia="Times New Roman" w:hAnsi="Calibri" w:cs="Calibri"/>
          <w:b/>
          <w:bCs/>
          <w:color w:val="000000"/>
          <w:kern w:val="0"/>
          <w:sz w:val="27"/>
          <w:szCs w:val="27"/>
          <w14:ligatures w14:val="none"/>
        </w:rPr>
        <w:t xml:space="preserve"> &amp; </w:t>
      </w:r>
      <w:r w:rsidR="00915D4A" w:rsidRPr="00206CCD">
        <w:rPr>
          <w:rFonts w:ascii="Calibri" w:eastAsia="Times New Roman" w:hAnsi="Calibri" w:cs="Calibri"/>
          <w:b/>
          <w:bCs/>
          <w:color w:val="000000"/>
          <w:kern w:val="0"/>
          <w:sz w:val="27"/>
          <w:szCs w:val="27"/>
          <w14:ligatures w14:val="none"/>
        </w:rPr>
        <w:t>Market</w:t>
      </w:r>
      <w:r w:rsidR="00915D4A" w:rsidRPr="00993FDD">
        <w:rPr>
          <w:rFonts w:ascii="Calibri" w:eastAsia="Times New Roman" w:hAnsi="Calibri" w:cs="Calibri"/>
          <w:b/>
          <w:bCs/>
          <w:color w:val="000000"/>
          <w:kern w:val="0"/>
          <w:sz w:val="27"/>
          <w:szCs w:val="27"/>
          <w14:ligatures w14:val="none"/>
        </w:rPr>
        <w:t xml:space="preserve"> Insights</w:t>
      </w:r>
      <w:r w:rsidR="00911F63" w:rsidRPr="00911F63">
        <w:rPr>
          <w:rFonts w:ascii="Calibri" w:eastAsia="Times New Roman" w:hAnsi="Calibri" w:cs="Calibri"/>
          <w:color w:val="000000"/>
          <w:kern w:val="0"/>
          <w:sz w:val="27"/>
          <w:szCs w:val="27"/>
          <w14:ligatures w14:val="none"/>
        </w:rPr>
        <w:t>,</w:t>
      </w:r>
      <w:r w:rsidR="00915D4A">
        <w:rPr>
          <w:rFonts w:ascii="Calibri" w:eastAsia="Times New Roman" w:hAnsi="Calibri" w:cs="Calibri"/>
          <w:color w:val="000000"/>
          <w:kern w:val="0"/>
          <w:sz w:val="27"/>
          <w:szCs w:val="27"/>
          <w14:ligatures w14:val="none"/>
        </w:rPr>
        <w:t xml:space="preserve"> Mary McAveney, </w:t>
      </w:r>
      <w:proofErr w:type="gramStart"/>
      <w:r w:rsidR="00915D4A">
        <w:rPr>
          <w:rFonts w:ascii="Calibri" w:eastAsia="Times New Roman" w:hAnsi="Calibri" w:cs="Calibri"/>
          <w:color w:val="000000"/>
          <w:kern w:val="0"/>
          <w:sz w:val="27"/>
          <w:szCs w:val="27"/>
          <w14:ligatures w14:val="none"/>
        </w:rPr>
        <w:t>President</w:t>
      </w:r>
      <w:proofErr w:type="gramEnd"/>
      <w:r w:rsidR="00915D4A">
        <w:rPr>
          <w:rFonts w:ascii="Calibri" w:eastAsia="Times New Roman" w:hAnsi="Calibri" w:cs="Calibri"/>
          <w:color w:val="000000"/>
          <w:kern w:val="0"/>
          <w:sz w:val="27"/>
          <w:szCs w:val="27"/>
          <w14:ligatures w14:val="none"/>
        </w:rPr>
        <w:t xml:space="preserve"> and CEO announced today. </w:t>
      </w:r>
      <w:r w:rsidR="00915D4A" w:rsidRPr="00206CCD">
        <w:rPr>
          <w:rFonts w:ascii="Calibri" w:eastAsia="Times New Roman" w:hAnsi="Calibri" w:cs="Calibri"/>
          <w:color w:val="000000"/>
          <w:kern w:val="0"/>
          <w:sz w:val="27"/>
          <w:szCs w:val="27"/>
          <w14:ligatures w14:val="none"/>
        </w:rPr>
        <w:t>In this newly created role,</w:t>
      </w:r>
      <w:r w:rsidR="00361FEB">
        <w:rPr>
          <w:rFonts w:ascii="Calibri" w:eastAsia="Times New Roman" w:hAnsi="Calibri" w:cs="Calibri"/>
          <w:color w:val="000000"/>
          <w:kern w:val="0"/>
          <w:sz w:val="27"/>
          <w:szCs w:val="27"/>
          <w14:ligatures w14:val="none"/>
        </w:rPr>
        <w:t xml:space="preserve"> </w:t>
      </w:r>
      <w:r w:rsidR="00915D4A">
        <w:rPr>
          <w:rFonts w:ascii="Calibri" w:eastAsia="Times New Roman" w:hAnsi="Calibri" w:cs="Calibri"/>
          <w:color w:val="000000"/>
          <w:kern w:val="0"/>
          <w:sz w:val="27"/>
          <w:szCs w:val="27"/>
          <w14:ligatures w14:val="none"/>
        </w:rPr>
        <w:t xml:space="preserve">Albanese </w:t>
      </w:r>
      <w:r w:rsidR="00915D4A" w:rsidRPr="00206CCD">
        <w:rPr>
          <w:rFonts w:ascii="Calibri" w:eastAsia="Times New Roman" w:hAnsi="Calibri" w:cs="Calibri"/>
          <w:color w:val="000000"/>
          <w:kern w:val="0"/>
          <w:sz w:val="27"/>
          <w:szCs w:val="27"/>
          <w14:ligatures w14:val="none"/>
        </w:rPr>
        <w:t>will utilize market research and data analytics to identify growth opportunities, market trends, and competitive insights</w:t>
      </w:r>
      <w:r w:rsidR="00915D4A">
        <w:rPr>
          <w:rFonts w:ascii="Calibri" w:eastAsia="Times New Roman" w:hAnsi="Calibri" w:cs="Calibri"/>
          <w:color w:val="000000"/>
          <w:kern w:val="0"/>
          <w:sz w:val="27"/>
          <w:szCs w:val="27"/>
          <w14:ligatures w14:val="none"/>
        </w:rPr>
        <w:t xml:space="preserve"> to drive the Abrams business forward</w:t>
      </w:r>
      <w:r w:rsidR="00915D4A" w:rsidRPr="00206CCD">
        <w:rPr>
          <w:rFonts w:ascii="Calibri" w:eastAsia="Times New Roman" w:hAnsi="Calibri" w:cs="Calibri"/>
          <w:color w:val="000000"/>
          <w:kern w:val="0"/>
          <w:sz w:val="27"/>
          <w:szCs w:val="27"/>
          <w14:ligatures w14:val="none"/>
        </w:rPr>
        <w:t>.</w:t>
      </w:r>
      <w:r w:rsidR="00361FEB">
        <w:rPr>
          <w:rFonts w:ascii="Calibri" w:eastAsia="Times New Roman" w:hAnsi="Calibri" w:cs="Calibri"/>
          <w:color w:val="000000"/>
          <w:kern w:val="0"/>
          <w:sz w:val="27"/>
          <w:szCs w:val="27"/>
          <w14:ligatures w14:val="none"/>
        </w:rPr>
        <w:t xml:space="preserve"> </w:t>
      </w:r>
      <w:r w:rsidR="00915D4A" w:rsidRPr="00206CCD">
        <w:rPr>
          <w:rFonts w:ascii="Calibri" w:eastAsia="Times New Roman" w:hAnsi="Calibri" w:cs="Calibri"/>
          <w:color w:val="000000"/>
          <w:kern w:val="0"/>
          <w:sz w:val="27"/>
          <w:szCs w:val="27"/>
          <w14:ligatures w14:val="none"/>
        </w:rPr>
        <w:t>He will be responsible for enhancing the systems around sales forecasting to impact demand planning, and he will oversee</w:t>
      </w:r>
      <w:r w:rsidR="00915D4A">
        <w:rPr>
          <w:rFonts w:ascii="Calibri" w:eastAsia="Times New Roman" w:hAnsi="Calibri" w:cs="Calibri"/>
          <w:color w:val="000000"/>
          <w:kern w:val="0"/>
          <w:sz w:val="27"/>
          <w:szCs w:val="27"/>
          <w14:ligatures w14:val="none"/>
        </w:rPr>
        <w:t xml:space="preserve"> the company’s</w:t>
      </w:r>
      <w:r w:rsidR="00915D4A" w:rsidRPr="00206CCD">
        <w:rPr>
          <w:rFonts w:ascii="Calibri" w:eastAsia="Times New Roman" w:hAnsi="Calibri" w:cs="Calibri"/>
          <w:color w:val="000000"/>
          <w:kern w:val="0"/>
          <w:sz w:val="27"/>
          <w:szCs w:val="27"/>
          <w14:ligatures w14:val="none"/>
        </w:rPr>
        <w:t xml:space="preserve"> inventory efforts to optimize supply strategy. In addition, </w:t>
      </w:r>
      <w:r w:rsidR="00915D4A">
        <w:rPr>
          <w:rFonts w:ascii="Calibri" w:eastAsia="Times New Roman" w:hAnsi="Calibri" w:cs="Calibri"/>
          <w:color w:val="000000"/>
          <w:kern w:val="0"/>
          <w:sz w:val="27"/>
          <w:szCs w:val="27"/>
          <w14:ligatures w14:val="none"/>
        </w:rPr>
        <w:t>Albanese</w:t>
      </w:r>
      <w:r w:rsidR="00915D4A" w:rsidRPr="00206CCD">
        <w:rPr>
          <w:rFonts w:ascii="Calibri" w:eastAsia="Times New Roman" w:hAnsi="Calibri" w:cs="Calibri"/>
          <w:color w:val="000000"/>
          <w:kern w:val="0"/>
          <w:sz w:val="27"/>
          <w:szCs w:val="27"/>
          <w14:ligatures w14:val="none"/>
        </w:rPr>
        <w:t xml:space="preserve"> will develop forecasts and reporting to augment major sales, marketing, and publishing programs.</w:t>
      </w:r>
      <w:r w:rsidR="00361FEB">
        <w:rPr>
          <w:rFonts w:ascii="Calibri" w:eastAsia="Times New Roman" w:hAnsi="Calibri" w:cs="Calibri"/>
          <w:color w:val="000000"/>
          <w:kern w:val="0"/>
          <w:sz w:val="27"/>
          <w:szCs w:val="27"/>
          <w14:ligatures w14:val="none"/>
        </w:rPr>
        <w:t xml:space="preserve">   </w:t>
      </w:r>
    </w:p>
    <w:p w14:paraId="555F2213" w14:textId="4C49C36D" w:rsidR="00915D4A" w:rsidRPr="00206CCD" w:rsidRDefault="00361FEB" w:rsidP="00915D4A">
      <w:pPr>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 xml:space="preserve"> </w:t>
      </w:r>
    </w:p>
    <w:p w14:paraId="302C8D55" w14:textId="03A13215" w:rsidR="00915D4A" w:rsidRDefault="00915D4A" w:rsidP="00D62D1E">
      <w:pPr>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After more than twenty years at HarperCollins</w:t>
      </w:r>
      <w:r w:rsidR="00361FEB">
        <w:rPr>
          <w:rFonts w:ascii="Calibri" w:eastAsia="Times New Roman" w:hAnsi="Calibri" w:cs="Calibri"/>
          <w:color w:val="000000"/>
          <w:kern w:val="0"/>
          <w:sz w:val="27"/>
          <w:szCs w:val="27"/>
          <w14:ligatures w14:val="none"/>
        </w:rPr>
        <w:t>,</w:t>
      </w:r>
      <w:r>
        <w:rPr>
          <w:rFonts w:ascii="Calibri" w:eastAsia="Times New Roman" w:hAnsi="Calibri" w:cs="Calibri"/>
          <w:color w:val="000000"/>
          <w:kern w:val="0"/>
          <w:sz w:val="27"/>
          <w:szCs w:val="27"/>
          <w14:ligatures w14:val="none"/>
        </w:rPr>
        <w:t xml:space="preserve"> where he led </w:t>
      </w:r>
      <w:r w:rsidRPr="00206CCD">
        <w:rPr>
          <w:rFonts w:ascii="Calibri" w:eastAsia="Times New Roman" w:hAnsi="Calibri" w:cs="Calibri"/>
          <w:color w:val="000000"/>
          <w:kern w:val="0"/>
          <w:sz w:val="27"/>
          <w:szCs w:val="27"/>
          <w14:ligatures w14:val="none"/>
        </w:rPr>
        <w:t>the company’s supply chain strategy and oversaw a large inventory planning team</w:t>
      </w:r>
      <w:r>
        <w:rPr>
          <w:rFonts w:ascii="Calibri" w:eastAsia="Times New Roman" w:hAnsi="Calibri" w:cs="Calibri"/>
          <w:color w:val="000000"/>
          <w:kern w:val="0"/>
          <w:sz w:val="27"/>
          <w:szCs w:val="27"/>
          <w14:ligatures w14:val="none"/>
        </w:rPr>
        <w:t xml:space="preserve">, Albanese is an experienced expert </w:t>
      </w:r>
      <w:r w:rsidRPr="00206CCD">
        <w:rPr>
          <w:rFonts w:ascii="Calibri" w:eastAsia="Times New Roman" w:hAnsi="Calibri" w:cs="Calibri"/>
          <w:color w:val="000000"/>
          <w:kern w:val="0"/>
          <w:sz w:val="27"/>
          <w:szCs w:val="27"/>
          <w14:ligatures w14:val="none"/>
        </w:rPr>
        <w:t>with deep knowledge of publishing industry trends, distribution channels</w:t>
      </w:r>
      <w:r w:rsidR="00361FEB">
        <w:rPr>
          <w:rFonts w:ascii="Calibri" w:eastAsia="Times New Roman" w:hAnsi="Calibri" w:cs="Calibri"/>
          <w:color w:val="000000"/>
          <w:kern w:val="0"/>
          <w:sz w:val="27"/>
          <w:szCs w:val="27"/>
          <w14:ligatures w14:val="none"/>
        </w:rPr>
        <w:t>,</w:t>
      </w:r>
      <w:r w:rsidRPr="00206CCD">
        <w:rPr>
          <w:rFonts w:ascii="Calibri" w:eastAsia="Times New Roman" w:hAnsi="Calibri" w:cs="Calibri"/>
          <w:color w:val="000000"/>
          <w:kern w:val="0"/>
          <w:sz w:val="27"/>
          <w:szCs w:val="27"/>
          <w14:ligatures w14:val="none"/>
        </w:rPr>
        <w:t xml:space="preserve"> and supply chain dynamics. </w:t>
      </w:r>
    </w:p>
    <w:p w14:paraId="15910E1F" w14:textId="77777777" w:rsidR="00915D4A" w:rsidRDefault="00915D4A" w:rsidP="00915D4A">
      <w:pPr>
        <w:rPr>
          <w:rFonts w:ascii="Calibri" w:eastAsia="Times New Roman" w:hAnsi="Calibri" w:cs="Calibri"/>
          <w:color w:val="000000"/>
          <w:kern w:val="0"/>
          <w:sz w:val="27"/>
          <w:szCs w:val="27"/>
          <w14:ligatures w14:val="none"/>
        </w:rPr>
      </w:pPr>
    </w:p>
    <w:p w14:paraId="28A384D7" w14:textId="5DAF628B" w:rsidR="00915D4A" w:rsidRPr="00206CCD" w:rsidRDefault="00D62D1E" w:rsidP="005B7EBD">
      <w:pPr>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w:t>
      </w:r>
      <w:r w:rsidR="00915D4A" w:rsidRPr="00206CCD">
        <w:rPr>
          <w:rFonts w:ascii="Calibri" w:eastAsia="Times New Roman" w:hAnsi="Calibri" w:cs="Calibri"/>
          <w:color w:val="000000"/>
          <w:kern w:val="0"/>
          <w:sz w:val="27"/>
          <w:szCs w:val="27"/>
          <w14:ligatures w14:val="none"/>
        </w:rPr>
        <w:t>Frank</w:t>
      </w:r>
      <w:r w:rsidR="00361FEB">
        <w:rPr>
          <w:rFonts w:ascii="Calibri" w:eastAsia="Times New Roman" w:hAnsi="Calibri" w:cs="Calibri"/>
          <w:color w:val="000000"/>
          <w:kern w:val="0"/>
          <w:sz w:val="27"/>
          <w:szCs w:val="27"/>
          <w14:ligatures w14:val="none"/>
        </w:rPr>
        <w:t>’</w:t>
      </w:r>
      <w:r w:rsidR="00915D4A" w:rsidRPr="00206CCD">
        <w:rPr>
          <w:rFonts w:ascii="Calibri" w:eastAsia="Times New Roman" w:hAnsi="Calibri" w:cs="Calibri"/>
          <w:color w:val="000000"/>
          <w:kern w:val="0"/>
          <w:sz w:val="27"/>
          <w:szCs w:val="27"/>
          <w14:ligatures w14:val="none"/>
        </w:rPr>
        <w:t>s strategic mindset</w:t>
      </w:r>
      <w:r w:rsidR="00361FEB">
        <w:rPr>
          <w:rFonts w:ascii="Calibri" w:eastAsia="Times New Roman" w:hAnsi="Calibri" w:cs="Calibri"/>
          <w:color w:val="000000"/>
          <w:kern w:val="0"/>
          <w:sz w:val="27"/>
          <w:szCs w:val="27"/>
          <w14:ligatures w14:val="none"/>
        </w:rPr>
        <w:t xml:space="preserve"> and</w:t>
      </w:r>
      <w:r w:rsidR="00915D4A" w:rsidRPr="00206CCD">
        <w:rPr>
          <w:rFonts w:ascii="Calibri" w:eastAsia="Times New Roman" w:hAnsi="Calibri" w:cs="Calibri"/>
          <w:color w:val="000000"/>
          <w:kern w:val="0"/>
          <w:sz w:val="27"/>
          <w:szCs w:val="27"/>
          <w14:ligatures w14:val="none"/>
        </w:rPr>
        <w:t xml:space="preserve"> ability to drive innovation and process improvements are invaluable to Abrams’ future</w:t>
      </w:r>
      <w:r>
        <w:rPr>
          <w:rFonts w:ascii="Calibri" w:eastAsia="Times New Roman" w:hAnsi="Calibri" w:cs="Calibri"/>
          <w:color w:val="000000"/>
          <w:kern w:val="0"/>
          <w:sz w:val="27"/>
          <w:szCs w:val="27"/>
          <w14:ligatures w14:val="none"/>
        </w:rPr>
        <w:t>,” said McAveney. “</w:t>
      </w:r>
      <w:r w:rsidR="005B7EBD">
        <w:rPr>
          <w:rFonts w:ascii="Calibri" w:eastAsia="Times New Roman" w:hAnsi="Calibri" w:cs="Calibri"/>
          <w:color w:val="000000"/>
          <w:kern w:val="0"/>
          <w:sz w:val="27"/>
          <w:szCs w:val="27"/>
          <w14:ligatures w14:val="none"/>
        </w:rPr>
        <w:t>His considerable expertise</w:t>
      </w:r>
      <w:r>
        <w:rPr>
          <w:rFonts w:ascii="Calibri" w:eastAsia="Times New Roman" w:hAnsi="Calibri" w:cs="Calibri"/>
          <w:color w:val="000000"/>
          <w:kern w:val="0"/>
          <w:sz w:val="27"/>
          <w:szCs w:val="27"/>
          <w14:ligatures w14:val="none"/>
        </w:rPr>
        <w:t xml:space="preserve"> will </w:t>
      </w:r>
      <w:r w:rsidR="005B7EBD">
        <w:rPr>
          <w:rFonts w:ascii="Calibri" w:eastAsia="Times New Roman" w:hAnsi="Calibri" w:cs="Calibri"/>
          <w:color w:val="000000"/>
          <w:kern w:val="0"/>
          <w:sz w:val="27"/>
          <w:szCs w:val="27"/>
          <w14:ligatures w14:val="none"/>
        </w:rPr>
        <w:t xml:space="preserve">enhance our publishing initiatives to achieve increased profitability.” </w:t>
      </w:r>
    </w:p>
    <w:p w14:paraId="3714FB85" w14:textId="77777777" w:rsidR="00915D4A" w:rsidRDefault="00915D4A" w:rsidP="00915D4A">
      <w:pPr>
        <w:rPr>
          <w:rFonts w:ascii="Calibri" w:eastAsia="Times New Roman" w:hAnsi="Calibri" w:cs="Calibri"/>
          <w:color w:val="000000"/>
          <w:kern w:val="0"/>
          <w:sz w:val="27"/>
          <w:szCs w:val="27"/>
          <w14:ligatures w14:val="none"/>
        </w:rPr>
      </w:pPr>
    </w:p>
    <w:p w14:paraId="69422218" w14:textId="2A570A8C" w:rsidR="00915D4A" w:rsidRPr="00206CCD" w:rsidRDefault="00EB43BD" w:rsidP="00CA7F2E">
      <w:pPr>
        <w:jc w:val="both"/>
        <w:rPr>
          <w:rFonts w:ascii="Calibri" w:eastAsia="Times New Roman" w:hAnsi="Calibri" w:cs="Calibri"/>
          <w:color w:val="000000"/>
          <w:kern w:val="0"/>
          <w:sz w:val="27"/>
          <w:szCs w:val="27"/>
          <w14:ligatures w14:val="none"/>
        </w:rPr>
      </w:pPr>
      <w:r>
        <w:rPr>
          <w:rFonts w:ascii="Calibri" w:eastAsia="Times New Roman" w:hAnsi="Calibri" w:cs="Calibri"/>
          <w:color w:val="000000"/>
          <w:kern w:val="0"/>
          <w:sz w:val="27"/>
          <w:szCs w:val="27"/>
          <w14:ligatures w14:val="none"/>
        </w:rPr>
        <w:t>“I have always had high regard for Abrams</w:t>
      </w:r>
      <w:r w:rsidR="00D31FD0">
        <w:rPr>
          <w:rFonts w:ascii="Calibri" w:eastAsia="Times New Roman" w:hAnsi="Calibri" w:cs="Calibri"/>
          <w:color w:val="000000"/>
          <w:kern w:val="0"/>
          <w:sz w:val="27"/>
          <w:szCs w:val="27"/>
          <w14:ligatures w14:val="none"/>
        </w:rPr>
        <w:t xml:space="preserve"> and the quality of publishing across its lists</w:t>
      </w:r>
      <w:r>
        <w:rPr>
          <w:rFonts w:ascii="Calibri" w:eastAsia="Times New Roman" w:hAnsi="Calibri" w:cs="Calibri"/>
          <w:color w:val="000000"/>
          <w:kern w:val="0"/>
          <w:sz w:val="27"/>
          <w:szCs w:val="27"/>
          <w14:ligatures w14:val="none"/>
        </w:rPr>
        <w:t xml:space="preserve">,” said Albanese. “I </w:t>
      </w:r>
      <w:r w:rsidR="00993FDD">
        <w:rPr>
          <w:rFonts w:ascii="Calibri" w:eastAsia="Times New Roman" w:hAnsi="Calibri" w:cs="Calibri"/>
          <w:color w:val="000000"/>
          <w:kern w:val="0"/>
          <w:sz w:val="27"/>
          <w:szCs w:val="27"/>
          <w14:ligatures w14:val="none"/>
        </w:rPr>
        <w:t>have</w:t>
      </w:r>
      <w:r>
        <w:rPr>
          <w:rFonts w:ascii="Calibri" w:eastAsia="Times New Roman" w:hAnsi="Calibri" w:cs="Calibri"/>
          <w:color w:val="000000"/>
          <w:kern w:val="0"/>
          <w:sz w:val="27"/>
          <w:szCs w:val="27"/>
          <w14:ligatures w14:val="none"/>
        </w:rPr>
        <w:t xml:space="preserve"> great</w:t>
      </w:r>
      <w:r w:rsidR="00993FDD">
        <w:rPr>
          <w:rFonts w:ascii="Calibri" w:eastAsia="Times New Roman" w:hAnsi="Calibri" w:cs="Calibri"/>
          <w:color w:val="000000"/>
          <w:kern w:val="0"/>
          <w:sz w:val="27"/>
          <w:szCs w:val="27"/>
          <w14:ligatures w14:val="none"/>
        </w:rPr>
        <w:t xml:space="preserve"> </w:t>
      </w:r>
      <w:r>
        <w:rPr>
          <w:rFonts w:ascii="Calibri" w:eastAsia="Times New Roman" w:hAnsi="Calibri" w:cs="Calibri"/>
          <w:color w:val="000000"/>
          <w:kern w:val="0"/>
          <w:sz w:val="27"/>
          <w:szCs w:val="27"/>
          <w14:ligatures w14:val="none"/>
        </w:rPr>
        <w:t xml:space="preserve">respect </w:t>
      </w:r>
      <w:r w:rsidR="00361FEB">
        <w:rPr>
          <w:rFonts w:ascii="Calibri" w:eastAsia="Times New Roman" w:hAnsi="Calibri" w:cs="Calibri"/>
          <w:color w:val="000000"/>
          <w:kern w:val="0"/>
          <w:sz w:val="27"/>
          <w:szCs w:val="27"/>
          <w14:ligatures w14:val="none"/>
        </w:rPr>
        <w:t xml:space="preserve">for </w:t>
      </w:r>
      <w:r>
        <w:rPr>
          <w:rFonts w:ascii="Calibri" w:eastAsia="Times New Roman" w:hAnsi="Calibri" w:cs="Calibri"/>
          <w:color w:val="000000"/>
          <w:kern w:val="0"/>
          <w:sz w:val="27"/>
          <w:szCs w:val="27"/>
          <w14:ligatures w14:val="none"/>
        </w:rPr>
        <w:t>Mary McAveney</w:t>
      </w:r>
      <w:r w:rsidR="00D31FD0">
        <w:rPr>
          <w:rFonts w:ascii="Calibri" w:eastAsia="Times New Roman" w:hAnsi="Calibri" w:cs="Calibri"/>
          <w:color w:val="000000"/>
          <w:kern w:val="0"/>
          <w:sz w:val="27"/>
          <w:szCs w:val="27"/>
          <w14:ligatures w14:val="none"/>
        </w:rPr>
        <w:t xml:space="preserve">, and </w:t>
      </w:r>
      <w:r w:rsidR="00CA7F2E">
        <w:rPr>
          <w:rFonts w:ascii="Calibri" w:eastAsia="Times New Roman" w:hAnsi="Calibri" w:cs="Calibri"/>
          <w:color w:val="000000"/>
          <w:kern w:val="0"/>
          <w:sz w:val="27"/>
          <w:szCs w:val="27"/>
          <w14:ligatures w14:val="none"/>
        </w:rPr>
        <w:t xml:space="preserve">I’m eager to </w:t>
      </w:r>
      <w:r w:rsidR="00993FDD">
        <w:rPr>
          <w:rFonts w:ascii="Calibri" w:eastAsia="Times New Roman" w:hAnsi="Calibri" w:cs="Calibri"/>
          <w:color w:val="000000"/>
          <w:kern w:val="0"/>
          <w:sz w:val="27"/>
          <w:szCs w:val="27"/>
          <w14:ligatures w14:val="none"/>
        </w:rPr>
        <w:t xml:space="preserve">work with the talented people at Abrams to bring their stunning books to the marketplace.” </w:t>
      </w:r>
    </w:p>
    <w:p w14:paraId="4A668FB8" w14:textId="77777777" w:rsidR="005B7EBD" w:rsidRDefault="005B7EBD" w:rsidP="00C0629B">
      <w:pPr>
        <w:jc w:val="both"/>
        <w:rPr>
          <w:rFonts w:ascii="Calibri" w:eastAsia="Times New Roman" w:hAnsi="Calibri" w:cs="Calibri"/>
          <w:color w:val="000000"/>
          <w:kern w:val="0"/>
          <w:sz w:val="27"/>
          <w:szCs w:val="27"/>
          <w14:ligatures w14:val="none"/>
        </w:rPr>
      </w:pPr>
    </w:p>
    <w:p w14:paraId="4D5BC8E2" w14:textId="6D71B3E6" w:rsidR="00C0629B" w:rsidRPr="00206CCD" w:rsidRDefault="00C0629B" w:rsidP="00C0629B">
      <w:pPr>
        <w:jc w:val="both"/>
        <w:rPr>
          <w:rFonts w:ascii="Calibri" w:eastAsia="Times New Roman" w:hAnsi="Calibri" w:cs="Calibri"/>
          <w:color w:val="000000"/>
          <w:kern w:val="0"/>
          <w:sz w:val="27"/>
          <w:szCs w:val="27"/>
          <w14:ligatures w14:val="none"/>
        </w:rPr>
      </w:pPr>
      <w:r w:rsidRPr="003C73F6">
        <w:rPr>
          <w:rFonts w:ascii="Calibri" w:eastAsia="Times New Roman" w:hAnsi="Calibri" w:cs="Calibri"/>
          <w:color w:val="000000"/>
          <w:kern w:val="0"/>
          <w:sz w:val="27"/>
          <w:szCs w:val="27"/>
          <w14:ligatures w14:val="none"/>
        </w:rPr>
        <w:t>The inventory team—including</w:t>
      </w:r>
      <w:r w:rsidR="00361FEB">
        <w:rPr>
          <w:rFonts w:ascii="Calibri" w:eastAsia="Times New Roman" w:hAnsi="Calibri" w:cs="Calibri"/>
          <w:color w:val="000000"/>
          <w:kern w:val="0"/>
          <w:sz w:val="27"/>
          <w:szCs w:val="27"/>
          <w14:ligatures w14:val="none"/>
        </w:rPr>
        <w:t xml:space="preserve"> </w:t>
      </w:r>
      <w:r w:rsidRPr="003C73F6">
        <w:rPr>
          <w:rFonts w:ascii="Calibri" w:eastAsia="Times New Roman" w:hAnsi="Calibri" w:cs="Calibri"/>
          <w:b/>
          <w:bCs/>
          <w:color w:val="000000"/>
          <w:kern w:val="0"/>
          <w:sz w:val="27"/>
          <w:szCs w:val="27"/>
          <w14:ligatures w14:val="none"/>
        </w:rPr>
        <w:t>Kelly Augusto</w:t>
      </w:r>
      <w:r w:rsidR="00361FEB">
        <w:rPr>
          <w:rFonts w:ascii="Calibri" w:eastAsia="Times New Roman" w:hAnsi="Calibri" w:cs="Calibri"/>
          <w:b/>
          <w:bCs/>
          <w:color w:val="000000"/>
          <w:kern w:val="0"/>
          <w:sz w:val="27"/>
          <w:szCs w:val="27"/>
          <w14:ligatures w14:val="none"/>
        </w:rPr>
        <w:t>,</w:t>
      </w:r>
      <w:r>
        <w:rPr>
          <w:rFonts w:ascii="Calibri" w:eastAsia="Times New Roman" w:hAnsi="Calibri" w:cs="Calibri"/>
          <w:b/>
          <w:bCs/>
          <w:color w:val="000000"/>
          <w:kern w:val="0"/>
          <w:sz w:val="27"/>
          <w:szCs w:val="27"/>
          <w14:ligatures w14:val="none"/>
        </w:rPr>
        <w:t xml:space="preserve"> </w:t>
      </w:r>
      <w:r w:rsidRPr="00C0629B">
        <w:rPr>
          <w:rFonts w:ascii="Calibri" w:eastAsia="Times New Roman" w:hAnsi="Calibri" w:cs="Calibri"/>
          <w:color w:val="000000"/>
          <w:kern w:val="0"/>
          <w:sz w:val="27"/>
          <w:szCs w:val="27"/>
          <w14:ligatures w14:val="none"/>
        </w:rPr>
        <w:t>who is promoted to</w:t>
      </w:r>
      <w:r>
        <w:rPr>
          <w:rFonts w:ascii="Calibri" w:eastAsia="Times New Roman" w:hAnsi="Calibri" w:cs="Calibri"/>
          <w:b/>
          <w:bCs/>
          <w:color w:val="000000"/>
          <w:kern w:val="0"/>
          <w:sz w:val="27"/>
          <w:szCs w:val="27"/>
          <w14:ligatures w14:val="none"/>
        </w:rPr>
        <w:t xml:space="preserve"> </w:t>
      </w:r>
      <w:r w:rsidRPr="003C73F6">
        <w:rPr>
          <w:rFonts w:ascii="Calibri" w:eastAsia="Times New Roman" w:hAnsi="Calibri" w:cs="Calibri"/>
          <w:b/>
          <w:bCs/>
          <w:color w:val="000000"/>
          <w:kern w:val="0"/>
          <w:sz w:val="27"/>
          <w:szCs w:val="27"/>
          <w14:ligatures w14:val="none"/>
        </w:rPr>
        <w:t>Director, Inventory</w:t>
      </w:r>
      <w:r w:rsidRPr="003C73F6">
        <w:rPr>
          <w:rFonts w:ascii="Calibri" w:eastAsia="Times New Roman" w:hAnsi="Calibri" w:cs="Calibri"/>
          <w:color w:val="000000"/>
          <w:kern w:val="0"/>
          <w:sz w:val="27"/>
          <w:szCs w:val="27"/>
          <w14:ligatures w14:val="none"/>
        </w:rPr>
        <w:t xml:space="preserve">; </w:t>
      </w:r>
      <w:r w:rsidRPr="003C73F6">
        <w:rPr>
          <w:rFonts w:ascii="Calibri" w:eastAsia="Times New Roman" w:hAnsi="Calibri" w:cs="Calibri"/>
          <w:b/>
          <w:bCs/>
          <w:color w:val="000000"/>
          <w:kern w:val="0"/>
          <w:sz w:val="27"/>
          <w:szCs w:val="27"/>
          <w14:ligatures w14:val="none"/>
        </w:rPr>
        <w:t xml:space="preserve">Josh </w:t>
      </w:r>
      <w:proofErr w:type="spellStart"/>
      <w:r w:rsidRPr="003C73F6">
        <w:rPr>
          <w:rFonts w:ascii="Calibri" w:eastAsia="Times New Roman" w:hAnsi="Calibri" w:cs="Calibri"/>
          <w:b/>
          <w:bCs/>
          <w:color w:val="000000"/>
          <w:kern w:val="0"/>
          <w:sz w:val="27"/>
          <w:szCs w:val="27"/>
          <w14:ligatures w14:val="none"/>
        </w:rPr>
        <w:t>Itkin</w:t>
      </w:r>
      <w:proofErr w:type="spellEnd"/>
      <w:r w:rsidRPr="003C73F6">
        <w:rPr>
          <w:rFonts w:ascii="Calibri" w:eastAsia="Times New Roman" w:hAnsi="Calibri" w:cs="Calibri"/>
          <w:b/>
          <w:bCs/>
          <w:color w:val="000000"/>
          <w:kern w:val="0"/>
          <w:sz w:val="27"/>
          <w:szCs w:val="27"/>
          <w14:ligatures w14:val="none"/>
        </w:rPr>
        <w:t>, Associate Director, Inventory</w:t>
      </w:r>
      <w:r w:rsidRPr="003C73F6">
        <w:rPr>
          <w:rFonts w:ascii="Calibri" w:eastAsia="Times New Roman" w:hAnsi="Calibri" w:cs="Calibri"/>
          <w:color w:val="000000"/>
          <w:kern w:val="0"/>
          <w:sz w:val="27"/>
          <w:szCs w:val="27"/>
          <w14:ligatures w14:val="none"/>
        </w:rPr>
        <w:t>;</w:t>
      </w:r>
      <w:r w:rsidR="00361FEB">
        <w:rPr>
          <w:rFonts w:ascii="Calibri" w:eastAsia="Times New Roman" w:hAnsi="Calibri" w:cs="Calibri"/>
          <w:color w:val="000000"/>
          <w:kern w:val="0"/>
          <w:sz w:val="27"/>
          <w:szCs w:val="27"/>
          <w14:ligatures w14:val="none"/>
        </w:rPr>
        <w:t xml:space="preserve"> </w:t>
      </w:r>
      <w:r w:rsidRPr="003C73F6">
        <w:rPr>
          <w:rFonts w:ascii="Calibri" w:eastAsia="Times New Roman" w:hAnsi="Calibri" w:cs="Calibri"/>
          <w:color w:val="000000"/>
          <w:kern w:val="0"/>
          <w:sz w:val="27"/>
          <w:szCs w:val="27"/>
          <w14:ligatures w14:val="none"/>
        </w:rPr>
        <w:t>and</w:t>
      </w:r>
      <w:r w:rsidR="00361FEB">
        <w:rPr>
          <w:rFonts w:ascii="Calibri" w:eastAsia="Times New Roman" w:hAnsi="Calibri" w:cs="Calibri"/>
          <w:color w:val="000000"/>
          <w:kern w:val="0"/>
          <w:sz w:val="27"/>
          <w:szCs w:val="27"/>
          <w14:ligatures w14:val="none"/>
        </w:rPr>
        <w:t xml:space="preserve"> </w:t>
      </w:r>
      <w:r w:rsidRPr="003C73F6">
        <w:rPr>
          <w:rFonts w:ascii="Calibri" w:eastAsia="Times New Roman" w:hAnsi="Calibri" w:cs="Calibri"/>
          <w:b/>
          <w:bCs/>
          <w:color w:val="000000"/>
          <w:kern w:val="0"/>
          <w:sz w:val="27"/>
          <w:szCs w:val="27"/>
          <w14:ligatures w14:val="none"/>
        </w:rPr>
        <w:t>Victor Ludena, Operations Manager</w:t>
      </w:r>
      <w:r w:rsidRPr="003C73F6">
        <w:rPr>
          <w:rFonts w:ascii="Calibri" w:eastAsia="Times New Roman" w:hAnsi="Calibri" w:cs="Calibri"/>
          <w:color w:val="000000"/>
          <w:kern w:val="0"/>
          <w:sz w:val="27"/>
          <w:szCs w:val="27"/>
          <w14:ligatures w14:val="none"/>
        </w:rPr>
        <w:t xml:space="preserve">—will report to </w:t>
      </w:r>
      <w:r>
        <w:rPr>
          <w:rFonts w:ascii="Calibri" w:eastAsia="Times New Roman" w:hAnsi="Calibri" w:cs="Calibri"/>
          <w:color w:val="000000"/>
          <w:kern w:val="0"/>
          <w:sz w:val="27"/>
          <w:szCs w:val="27"/>
          <w14:ligatures w14:val="none"/>
        </w:rPr>
        <w:t>Albanese.</w:t>
      </w:r>
      <w:r w:rsidR="00361FEB">
        <w:rPr>
          <w:rFonts w:ascii="Calibri" w:eastAsia="Times New Roman" w:hAnsi="Calibri" w:cs="Calibri"/>
          <w:color w:val="000000"/>
          <w:kern w:val="0"/>
          <w:sz w:val="27"/>
          <w:szCs w:val="27"/>
          <w14:ligatures w14:val="none"/>
        </w:rPr>
        <w:t xml:space="preserve"> </w:t>
      </w:r>
    </w:p>
    <w:p w14:paraId="3E82B618" w14:textId="3A6F94B2" w:rsidR="00152F8E" w:rsidRDefault="00152F8E" w:rsidP="00915D4A">
      <w:pPr>
        <w:pStyle w:val="NormalWeb"/>
        <w:spacing w:before="0" w:after="0"/>
        <w:jc w:val="both"/>
        <w:rPr>
          <w:rFonts w:ascii="Calibri" w:hAnsi="Calibri" w:cs="Calibri"/>
          <w:sz w:val="20"/>
          <w:szCs w:val="20"/>
        </w:rPr>
      </w:pPr>
    </w:p>
    <w:p w14:paraId="217D053F" w14:textId="77777777" w:rsidR="00293593" w:rsidRDefault="00293593" w:rsidP="00C31B89">
      <w:pPr>
        <w:pStyle w:val="NormalWeb"/>
        <w:spacing w:before="0" w:after="0"/>
        <w:rPr>
          <w:rFonts w:ascii="Calibri" w:hAnsi="Calibri" w:cs="Calibri"/>
          <w:sz w:val="20"/>
          <w:szCs w:val="20"/>
        </w:rPr>
      </w:pPr>
    </w:p>
    <w:p w14:paraId="383DFAAD" w14:textId="5308DC30" w:rsidR="00B6031C" w:rsidRPr="00A2319F" w:rsidRDefault="00B6031C" w:rsidP="00CA7F2E">
      <w:pPr>
        <w:pStyle w:val="NormalWeb"/>
        <w:spacing w:before="0" w:after="0"/>
        <w:jc w:val="both"/>
        <w:rPr>
          <w:u w:val="single"/>
        </w:rPr>
      </w:pPr>
      <w:r w:rsidRPr="00A2319F">
        <w:rPr>
          <w:rFonts w:ascii="Calibri" w:hAnsi="Calibri" w:cs="Calibri"/>
          <w:b/>
          <w:bCs/>
          <w:sz w:val="20"/>
          <w:szCs w:val="20"/>
          <w:u w:val="single"/>
        </w:rPr>
        <w:t>About Abrams</w:t>
      </w:r>
    </w:p>
    <w:p w14:paraId="3CC694DE" w14:textId="54434372" w:rsidR="00B6031C" w:rsidRPr="00A2319F" w:rsidRDefault="00B6031C" w:rsidP="00CA7F2E">
      <w:pPr>
        <w:pStyle w:val="NormalWeb"/>
        <w:spacing w:before="0" w:after="0"/>
        <w:jc w:val="both"/>
        <w:rPr>
          <w:rFonts w:ascii="Calibri" w:hAnsi="Calibri" w:cs="Calibri"/>
          <w:sz w:val="20"/>
          <w:szCs w:val="20"/>
        </w:rPr>
      </w:pPr>
      <w:r>
        <w:rPr>
          <w:rFonts w:ascii="Calibri" w:hAnsi="Calibri" w:cs="Calibri"/>
          <w:sz w:val="20"/>
          <w:szCs w:val="20"/>
        </w:rPr>
        <w:t xml:space="preserve">Founded in 1949, ABRAMS was the first company in the United States to specialize in publishing art and illustrated books. The company continues to publish critically acclaimed and bestselling works in the areas of art, photography, cooking, craft, comics, interior and garden design, entertainment, fashion, and popular culture as well as narrative nonfiction and new works of fiction for adults; children’s books ranging from middle grade to young adult fiction to picture books to board books. ABRAMS creates and distributes brilliantly designed books with the highest production values under the following imprints: Abrams; Abrams </w:t>
      </w:r>
      <w:proofErr w:type="spellStart"/>
      <w:r>
        <w:rPr>
          <w:rFonts w:ascii="Calibri" w:hAnsi="Calibri" w:cs="Calibri"/>
          <w:sz w:val="20"/>
          <w:szCs w:val="20"/>
        </w:rPr>
        <w:t>ComicArts</w:t>
      </w:r>
      <w:proofErr w:type="spellEnd"/>
      <w:r>
        <w:rPr>
          <w:rFonts w:ascii="Calibri" w:hAnsi="Calibri" w:cs="Calibri"/>
          <w:sz w:val="20"/>
          <w:szCs w:val="20"/>
        </w:rPr>
        <w:t xml:space="preserve">; </w:t>
      </w:r>
      <w:proofErr w:type="spellStart"/>
      <w:r>
        <w:rPr>
          <w:rFonts w:ascii="Calibri" w:hAnsi="Calibri" w:cs="Calibri"/>
          <w:sz w:val="20"/>
          <w:szCs w:val="20"/>
        </w:rPr>
        <w:t>Megascope</w:t>
      </w:r>
      <w:proofErr w:type="spellEnd"/>
      <w:r>
        <w:rPr>
          <w:rFonts w:ascii="Calibri" w:hAnsi="Calibri" w:cs="Calibri"/>
          <w:sz w:val="20"/>
          <w:szCs w:val="20"/>
        </w:rPr>
        <w:t xml:space="preserve">; Surely Books; Abrams Image; Abrams </w:t>
      </w:r>
      <w:r>
        <w:rPr>
          <w:rFonts w:ascii="Calibri" w:hAnsi="Calibri" w:cs="Calibri"/>
          <w:sz w:val="20"/>
          <w:szCs w:val="20"/>
        </w:rPr>
        <w:lastRenderedPageBreak/>
        <w:t xml:space="preserve">Press; The Overlook Press; </w:t>
      </w:r>
      <w:proofErr w:type="spellStart"/>
      <w:r>
        <w:rPr>
          <w:rFonts w:ascii="Calibri" w:hAnsi="Calibri" w:cs="Calibri"/>
          <w:sz w:val="20"/>
          <w:szCs w:val="20"/>
        </w:rPr>
        <w:t>Cernunnos</w:t>
      </w:r>
      <w:proofErr w:type="spellEnd"/>
      <w:r>
        <w:rPr>
          <w:rFonts w:ascii="Calibri" w:hAnsi="Calibri" w:cs="Calibri"/>
          <w:sz w:val="20"/>
          <w:szCs w:val="20"/>
        </w:rPr>
        <w:t>; Cameron + Company; Abrams Books for Young Readers; Amulet Books; Abrams Appleseed; and Magic Cat. ABRAMS also distributes books for Booth-</w:t>
      </w:r>
      <w:proofErr w:type="spellStart"/>
      <w:r w:rsidRPr="00A2319F">
        <w:rPr>
          <w:rFonts w:ascii="Calibri" w:hAnsi="Calibri" w:cs="Calibri"/>
          <w:sz w:val="20"/>
          <w:szCs w:val="20"/>
        </w:rPr>
        <w:t>Clibborn</w:t>
      </w:r>
      <w:proofErr w:type="spellEnd"/>
      <w:r w:rsidRPr="00A2319F">
        <w:rPr>
          <w:rFonts w:ascii="Calibri" w:hAnsi="Calibri" w:cs="Calibri"/>
          <w:sz w:val="20"/>
          <w:szCs w:val="20"/>
        </w:rPr>
        <w:t xml:space="preserve"> Editions, Bungie, Alain Ducasse </w:t>
      </w:r>
      <w:proofErr w:type="spellStart"/>
      <w:r w:rsidRPr="00A2319F">
        <w:rPr>
          <w:rFonts w:ascii="Calibri" w:hAnsi="Calibri" w:cs="Calibri"/>
          <w:sz w:val="20"/>
          <w:szCs w:val="20"/>
        </w:rPr>
        <w:t>Édition</w:t>
      </w:r>
      <w:proofErr w:type="spellEnd"/>
      <w:r w:rsidRPr="00A2319F">
        <w:rPr>
          <w:rFonts w:ascii="Calibri" w:hAnsi="Calibri" w:cs="Calibri"/>
          <w:sz w:val="20"/>
          <w:szCs w:val="20"/>
        </w:rPr>
        <w:t>,</w:t>
      </w:r>
      <w:r w:rsidR="005E2538" w:rsidRPr="005E2538">
        <w:rPr>
          <w:rFonts w:ascii="Calibri" w:hAnsi="Calibri" w:cs="Calibri"/>
          <w:sz w:val="20"/>
          <w:szCs w:val="20"/>
        </w:rPr>
        <w:t xml:space="preserve"> </w:t>
      </w:r>
      <w:proofErr w:type="spellStart"/>
      <w:r w:rsidR="005E2538" w:rsidRPr="00A2319F">
        <w:rPr>
          <w:rFonts w:ascii="Calibri" w:hAnsi="Calibri" w:cs="Calibri"/>
          <w:sz w:val="20"/>
          <w:szCs w:val="20"/>
        </w:rPr>
        <w:t>É</w:t>
      </w:r>
      <w:r w:rsidRPr="00A2319F">
        <w:rPr>
          <w:rFonts w:ascii="Calibri" w:hAnsi="Calibri" w:cs="Calibri"/>
          <w:sz w:val="20"/>
          <w:szCs w:val="20"/>
        </w:rPr>
        <w:t>ditions</w:t>
      </w:r>
      <w:proofErr w:type="spellEnd"/>
      <w:r w:rsidRPr="00A2319F">
        <w:rPr>
          <w:rFonts w:ascii="Calibri" w:hAnsi="Calibri" w:cs="Calibri"/>
          <w:sz w:val="20"/>
          <w:szCs w:val="20"/>
        </w:rPr>
        <w:t xml:space="preserve"> de La </w:t>
      </w:r>
      <w:proofErr w:type="spellStart"/>
      <w:r w:rsidRPr="00A2319F">
        <w:rPr>
          <w:rFonts w:ascii="Calibri" w:hAnsi="Calibri" w:cs="Calibri"/>
          <w:sz w:val="20"/>
          <w:szCs w:val="20"/>
        </w:rPr>
        <w:t>Martiniére</w:t>
      </w:r>
      <w:proofErr w:type="spellEnd"/>
      <w:r w:rsidRPr="00A2319F">
        <w:rPr>
          <w:rFonts w:ascii="Calibri" w:hAnsi="Calibri" w:cs="Calibri"/>
          <w:sz w:val="20"/>
          <w:szCs w:val="20"/>
        </w:rPr>
        <w:t xml:space="preserve">, Editions BPI, Enchanted Lion Books, </w:t>
      </w:r>
      <w:proofErr w:type="spellStart"/>
      <w:r w:rsidRPr="00A2319F">
        <w:rPr>
          <w:rFonts w:ascii="Calibri" w:hAnsi="Calibri" w:cs="Calibri"/>
          <w:sz w:val="20"/>
          <w:szCs w:val="20"/>
        </w:rPr>
        <w:t>Familius</w:t>
      </w:r>
      <w:proofErr w:type="spellEnd"/>
      <w:r w:rsidRPr="00A2319F">
        <w:rPr>
          <w:rFonts w:ascii="Calibri" w:hAnsi="Calibri" w:cs="Calibri"/>
          <w:sz w:val="20"/>
          <w:szCs w:val="20"/>
        </w:rPr>
        <w:t xml:space="preserve">, Getty Publications, Global Golf Group, Lucky Spool, Milky Way Picture Books, The Museum of Modern Art, </w:t>
      </w:r>
      <w:proofErr w:type="spellStart"/>
      <w:r w:rsidRPr="00A2319F">
        <w:rPr>
          <w:rFonts w:ascii="Calibri" w:hAnsi="Calibri" w:cs="Calibri"/>
          <w:sz w:val="20"/>
          <w:szCs w:val="20"/>
        </w:rPr>
        <w:t>SelfMadeHero</w:t>
      </w:r>
      <w:proofErr w:type="spellEnd"/>
      <w:r w:rsidRPr="00A2319F">
        <w:rPr>
          <w:rFonts w:ascii="Calibri" w:hAnsi="Calibri" w:cs="Calibri"/>
          <w:sz w:val="20"/>
          <w:szCs w:val="20"/>
        </w:rPr>
        <w:t xml:space="preserve">, </w:t>
      </w:r>
      <w:proofErr w:type="spellStart"/>
      <w:r w:rsidRPr="00A2319F">
        <w:rPr>
          <w:rFonts w:ascii="Calibri" w:hAnsi="Calibri" w:cs="Calibri"/>
          <w:sz w:val="20"/>
          <w:szCs w:val="20"/>
        </w:rPr>
        <w:t>Skittledog</w:t>
      </w:r>
      <w:proofErr w:type="spellEnd"/>
      <w:r w:rsidRPr="00A2319F">
        <w:rPr>
          <w:rFonts w:ascii="Calibri" w:hAnsi="Calibri" w:cs="Calibri"/>
          <w:sz w:val="20"/>
          <w:szCs w:val="20"/>
        </w:rPr>
        <w:t xml:space="preserve">, Tate Publishing, V&amp;A Publishing, and The Vendome Press. </w:t>
      </w:r>
    </w:p>
    <w:p w14:paraId="0EF3C0F4" w14:textId="77777777" w:rsidR="00B6031C" w:rsidRDefault="00B6031C"/>
    <w:p w14:paraId="3B842B78" w14:textId="6AEBB460" w:rsidR="007E594C" w:rsidRDefault="007E594C" w:rsidP="007E594C">
      <w:pPr>
        <w:jc w:val="center"/>
      </w:pPr>
      <w:r>
        <w:t>***</w:t>
      </w:r>
    </w:p>
    <w:sectPr w:rsidR="007E59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1EB9" w14:textId="77777777" w:rsidR="00D24861" w:rsidRDefault="00D24861" w:rsidP="00B6031C">
      <w:r>
        <w:separator/>
      </w:r>
    </w:p>
  </w:endnote>
  <w:endnote w:type="continuationSeparator" w:id="0">
    <w:p w14:paraId="0CA94A8E" w14:textId="77777777" w:rsidR="00D24861" w:rsidRDefault="00D24861" w:rsidP="00B6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002F" w14:textId="77777777" w:rsidR="00D24861" w:rsidRDefault="00D24861" w:rsidP="00B6031C">
      <w:r>
        <w:separator/>
      </w:r>
    </w:p>
  </w:footnote>
  <w:footnote w:type="continuationSeparator" w:id="0">
    <w:p w14:paraId="183E97B8" w14:textId="77777777" w:rsidR="00D24861" w:rsidRDefault="00D24861" w:rsidP="00B6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494C" w14:textId="11DD1CB0" w:rsidR="00B6031C" w:rsidRDefault="00B6031C" w:rsidP="00B6031C">
    <w:pPr>
      <w:pStyle w:val="Header"/>
      <w:ind w:left="-360"/>
    </w:pPr>
    <w:r>
      <w:rPr>
        <w:rFonts w:ascii="Times New Roman" w:hAnsi="Times New Roman"/>
        <w:noProof/>
        <w:kern w:val="0"/>
      </w:rPr>
      <mc:AlternateContent>
        <mc:Choice Requires="wps">
          <w:drawing>
            <wp:anchor distT="0" distB="0" distL="0" distR="0" simplePos="0" relativeHeight="251659264" behindDoc="0" locked="0" layoutInCell="1" allowOverlap="1" wp14:anchorId="6AA252D1" wp14:editId="4EBD8AD2">
              <wp:simplePos x="0" y="0"/>
              <wp:positionH relativeFrom="column">
                <wp:posOffset>1799618</wp:posOffset>
              </wp:positionH>
              <wp:positionV relativeFrom="line">
                <wp:posOffset>68094</wp:posOffset>
              </wp:positionV>
              <wp:extent cx="4435880" cy="749029"/>
              <wp:effectExtent l="0" t="0" r="0" b="635"/>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4435880" cy="749029"/>
                      </a:xfrm>
                      <a:prstGeom prst="rect">
                        <a:avLst/>
                      </a:prstGeom>
                      <a:solidFill>
                        <a:srgbClr val="FFFFFF"/>
                      </a:solidFill>
                      <a:ln w="12700" cap="flat">
                        <a:noFill/>
                        <a:miter lim="400000"/>
                      </a:ln>
                      <a:effectLst/>
                    </wps:spPr>
                    <wps:txbx>
                      <w:txbxContent>
                        <w:p w14:paraId="7A2AD6F0" w14:textId="77777777" w:rsidR="00B6031C" w:rsidRDefault="00B6031C" w:rsidP="00B6031C">
                          <w:pPr>
                            <w:pStyle w:val="NormalWeb"/>
                            <w:spacing w:before="0" w:after="0"/>
                            <w:jc w:val="right"/>
                            <w:rPr>
                              <w:rFonts w:ascii="Calibri" w:eastAsia="Calibri" w:hAnsi="Calibri" w:cs="Calibri"/>
                              <w:sz w:val="20"/>
                              <w:szCs w:val="20"/>
                            </w:rPr>
                          </w:pPr>
                          <w:r>
                            <w:rPr>
                              <w:rFonts w:ascii="Calibri" w:hAnsi="Calibri"/>
                              <w:sz w:val="20"/>
                              <w:szCs w:val="20"/>
                            </w:rPr>
                            <w:t>For Immediate Release</w:t>
                          </w:r>
                        </w:p>
                        <w:p w14:paraId="5884A235" w14:textId="7C7C5A31" w:rsidR="00B6031C" w:rsidRPr="00805F64" w:rsidRDefault="00B6031C" w:rsidP="00805F64">
                          <w:pPr>
                            <w:pStyle w:val="NormalWeb"/>
                            <w:spacing w:before="0" w:after="0"/>
                            <w:jc w:val="right"/>
                            <w:rPr>
                              <w:rFonts w:ascii="Calibri" w:hAnsi="Calibri"/>
                              <w:sz w:val="20"/>
                              <w:szCs w:val="20"/>
                            </w:rPr>
                          </w:pPr>
                          <w:r>
                            <w:rPr>
                              <w:rFonts w:ascii="Calibri" w:hAnsi="Calibri"/>
                              <w:sz w:val="20"/>
                              <w:szCs w:val="20"/>
                            </w:rPr>
                            <w:t>Contact: Melanie Chang</w:t>
                          </w:r>
                          <w:r w:rsidR="00805F64">
                            <w:rPr>
                              <w:rFonts w:ascii="Calibri" w:hAnsi="Calibri"/>
                              <w:sz w:val="20"/>
                              <w:szCs w:val="20"/>
                            </w:rPr>
                            <w:t xml:space="preserve">, </w:t>
                          </w:r>
                          <w:r>
                            <w:rPr>
                              <w:rFonts w:ascii="Calibri" w:hAnsi="Calibri"/>
                              <w:sz w:val="20"/>
                              <w:szCs w:val="20"/>
                            </w:rPr>
                            <w:t>SVP, Marketing</w:t>
                          </w:r>
                          <w:r w:rsidR="00805F64">
                            <w:rPr>
                              <w:rFonts w:ascii="Calibri" w:hAnsi="Calibri"/>
                              <w:sz w:val="20"/>
                              <w:szCs w:val="20"/>
                            </w:rPr>
                            <w:t xml:space="preserve">, </w:t>
                          </w:r>
                          <w:r>
                            <w:rPr>
                              <w:rFonts w:ascii="Calibri" w:hAnsi="Calibri"/>
                              <w:sz w:val="20"/>
                              <w:szCs w:val="20"/>
                            </w:rPr>
                            <w:t>Publicity</w:t>
                          </w:r>
                          <w:r w:rsidR="00805F64">
                            <w:rPr>
                              <w:rFonts w:ascii="Calibri" w:hAnsi="Calibri"/>
                              <w:sz w:val="20"/>
                              <w:szCs w:val="20"/>
                            </w:rPr>
                            <w:t xml:space="preserve"> and Corporate Communications</w:t>
                          </w:r>
                        </w:p>
                        <w:p w14:paraId="734FB02E" w14:textId="77777777" w:rsidR="00B6031C" w:rsidRDefault="00000000" w:rsidP="00B6031C">
                          <w:pPr>
                            <w:pStyle w:val="NormalWeb"/>
                            <w:spacing w:before="0" w:after="0"/>
                            <w:jc w:val="right"/>
                          </w:pPr>
                          <w:hyperlink r:id="rId1" w:history="1">
                            <w:r w:rsidR="00B6031C">
                              <w:rPr>
                                <w:rStyle w:val="Hyperlink0"/>
                              </w:rPr>
                              <w:t>mchang@abramsbooks.com</w:t>
                            </w:r>
                          </w:hyperlink>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6AA252D1" id="_x0000_t202" coordsize="21600,21600" o:spt="202" path="m,l,21600r21600,l21600,xe">
              <v:stroke joinstyle="miter"/>
              <v:path gradientshapeok="t" o:connecttype="rect"/>
            </v:shapetype>
            <v:shape id="officeArt object" o:spid="_x0000_s1026" type="#_x0000_t202" alt="Text Box 2" style="position:absolute;left:0;text-align:left;margin-left:141.7pt;margin-top:5.35pt;width:349.3pt;height:59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" stroked="f" strokeweight="1pt">
              <v:stroke miterlimit="4"/>
              <v:textbox inset="1.2699mm,1.2699mm,1.2699mm,1.2699mm">
                <w:txbxContent>
                  <w:p w14:paraId="7A2AD6F0" w14:textId="77777777" w:rsidR="00B6031C" w:rsidRDefault="00B6031C" w:rsidP="00B6031C">
                    <w:pPr>
                      <w:pStyle w:val="NormalWeb"/>
                      <w:spacing w:before="0" w:after="0"/>
                      <w:jc w:val="right"/>
                      <w:rPr>
                        <w:rFonts w:ascii="Calibri" w:eastAsia="Calibri" w:hAnsi="Calibri" w:cs="Calibri"/>
                        <w:sz w:val="20"/>
                        <w:szCs w:val="20"/>
                      </w:rPr>
                    </w:pPr>
                    <w:r>
                      <w:rPr>
                        <w:rFonts w:ascii="Calibri" w:hAnsi="Calibri"/>
                        <w:sz w:val="20"/>
                        <w:szCs w:val="20"/>
                      </w:rPr>
                      <w:t>For Immediate Release</w:t>
                    </w:r>
                  </w:p>
                  <w:p w14:paraId="5884A235" w14:textId="7C7C5A31" w:rsidR="00B6031C" w:rsidRPr="00805F64" w:rsidRDefault="00B6031C" w:rsidP="00805F64">
                    <w:pPr>
                      <w:pStyle w:val="NormalWeb"/>
                      <w:spacing w:before="0" w:after="0"/>
                      <w:jc w:val="right"/>
                      <w:rPr>
                        <w:rFonts w:ascii="Calibri" w:hAnsi="Calibri"/>
                        <w:sz w:val="20"/>
                        <w:szCs w:val="20"/>
                      </w:rPr>
                    </w:pPr>
                    <w:r>
                      <w:rPr>
                        <w:rFonts w:ascii="Calibri" w:hAnsi="Calibri"/>
                        <w:sz w:val="20"/>
                        <w:szCs w:val="20"/>
                      </w:rPr>
                      <w:t>Contact: Melanie Chang</w:t>
                    </w:r>
                    <w:r w:rsidR="00805F64">
                      <w:rPr>
                        <w:rFonts w:ascii="Calibri" w:hAnsi="Calibri"/>
                        <w:sz w:val="20"/>
                        <w:szCs w:val="20"/>
                      </w:rPr>
                      <w:t xml:space="preserve">, </w:t>
                    </w:r>
                    <w:r>
                      <w:rPr>
                        <w:rFonts w:ascii="Calibri" w:hAnsi="Calibri"/>
                        <w:sz w:val="20"/>
                        <w:szCs w:val="20"/>
                      </w:rPr>
                      <w:t>SVP, Marketing</w:t>
                    </w:r>
                    <w:r w:rsidR="00805F64">
                      <w:rPr>
                        <w:rFonts w:ascii="Calibri" w:hAnsi="Calibri"/>
                        <w:sz w:val="20"/>
                        <w:szCs w:val="20"/>
                      </w:rPr>
                      <w:t xml:space="preserve">, </w:t>
                    </w:r>
                    <w:r>
                      <w:rPr>
                        <w:rFonts w:ascii="Calibri" w:hAnsi="Calibri"/>
                        <w:sz w:val="20"/>
                        <w:szCs w:val="20"/>
                      </w:rPr>
                      <w:t>Publicity</w:t>
                    </w:r>
                    <w:r w:rsidR="00805F64">
                      <w:rPr>
                        <w:rFonts w:ascii="Calibri" w:hAnsi="Calibri"/>
                        <w:sz w:val="20"/>
                        <w:szCs w:val="20"/>
                      </w:rPr>
                      <w:t xml:space="preserve"> and Corporate Communications</w:t>
                    </w:r>
                  </w:p>
                  <w:p w14:paraId="734FB02E" w14:textId="77777777" w:rsidR="00B6031C" w:rsidRDefault="00000000" w:rsidP="00B6031C">
                    <w:pPr>
                      <w:pStyle w:val="NormalWeb"/>
                      <w:spacing w:before="0" w:after="0"/>
                      <w:jc w:val="right"/>
                    </w:pPr>
                    <w:hyperlink r:id="rId2" w:history="1">
                      <w:r w:rsidR="00B6031C">
                        <w:rPr>
                          <w:rStyle w:val="Hyperlink0"/>
                        </w:rPr>
                        <w:t>mchang@abramsbooks.com</w:t>
                      </w:r>
                    </w:hyperlink>
                  </w:p>
                </w:txbxContent>
              </v:textbox>
              <w10:wrap anchory="line"/>
            </v:shape>
          </w:pict>
        </mc:Fallback>
      </mc:AlternateContent>
    </w:r>
    <w:r>
      <w:rPr>
        <w:rStyle w:val="None"/>
        <w:rFonts w:ascii="Times New Roman" w:eastAsia="Times New Roman" w:hAnsi="Times New Roman" w:cs="Times New Roman"/>
        <w:noProof/>
        <w:kern w:val="0"/>
      </w:rPr>
      <w:drawing>
        <wp:inline distT="0" distB="0" distL="0" distR="0" wp14:anchorId="486554E2" wp14:editId="72763232">
          <wp:extent cx="1271906" cy="962025"/>
          <wp:effectExtent l="0" t="0" r="0" b="0"/>
          <wp:docPr id="1073741826" name="officeArt object" descr="page1image37116208"/>
          <wp:cNvGraphicFramePr/>
          <a:graphic xmlns:a="http://schemas.openxmlformats.org/drawingml/2006/main">
            <a:graphicData uri="http://schemas.openxmlformats.org/drawingml/2006/picture">
              <pic:pic xmlns:pic="http://schemas.openxmlformats.org/drawingml/2006/picture">
                <pic:nvPicPr>
                  <pic:cNvPr id="1073741826" name="page1image37116208" descr="page1image37116208"/>
                  <pic:cNvPicPr>
                    <a:picLocks noChangeAspect="1"/>
                  </pic:cNvPicPr>
                </pic:nvPicPr>
                <pic:blipFill>
                  <a:blip r:embed="rId3"/>
                  <a:stretch>
                    <a:fillRect/>
                  </a:stretch>
                </pic:blipFill>
                <pic:spPr>
                  <a:xfrm>
                    <a:off x="0" y="0"/>
                    <a:ext cx="1271906" cy="962025"/>
                  </a:xfrm>
                  <a:prstGeom prst="rect">
                    <a:avLst/>
                  </a:prstGeom>
                  <a:ln w="12700" cap="flat">
                    <a:noFill/>
                    <a:miter lim="400000"/>
                  </a:ln>
                  <a:effectLst/>
                </pic:spPr>
              </pic:pic>
            </a:graphicData>
          </a:graphic>
        </wp:inline>
      </w:drawing>
    </w:r>
  </w:p>
  <w:p w14:paraId="1FB04D10" w14:textId="77777777" w:rsidR="00B6031C" w:rsidRDefault="00B603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1C"/>
    <w:rsid w:val="00067066"/>
    <w:rsid w:val="00091D37"/>
    <w:rsid w:val="000D0144"/>
    <w:rsid w:val="000F73D6"/>
    <w:rsid w:val="001318B8"/>
    <w:rsid w:val="00152F8E"/>
    <w:rsid w:val="001807EF"/>
    <w:rsid w:val="00187CA9"/>
    <w:rsid w:val="001B79B6"/>
    <w:rsid w:val="001E0D8E"/>
    <w:rsid w:val="001E167F"/>
    <w:rsid w:val="001F562A"/>
    <w:rsid w:val="002228CD"/>
    <w:rsid w:val="00233636"/>
    <w:rsid w:val="00241C6B"/>
    <w:rsid w:val="00293593"/>
    <w:rsid w:val="002A3223"/>
    <w:rsid w:val="002C2118"/>
    <w:rsid w:val="002C7449"/>
    <w:rsid w:val="002D6589"/>
    <w:rsid w:val="002E4904"/>
    <w:rsid w:val="002E6D7B"/>
    <w:rsid w:val="002F3E3A"/>
    <w:rsid w:val="00314ED8"/>
    <w:rsid w:val="00354154"/>
    <w:rsid w:val="00361FEB"/>
    <w:rsid w:val="003917AE"/>
    <w:rsid w:val="00396341"/>
    <w:rsid w:val="003E29FC"/>
    <w:rsid w:val="00403224"/>
    <w:rsid w:val="0041160E"/>
    <w:rsid w:val="00412C94"/>
    <w:rsid w:val="00462F7D"/>
    <w:rsid w:val="00474018"/>
    <w:rsid w:val="004A0897"/>
    <w:rsid w:val="004A4942"/>
    <w:rsid w:val="004B440B"/>
    <w:rsid w:val="00502195"/>
    <w:rsid w:val="005154A7"/>
    <w:rsid w:val="00522884"/>
    <w:rsid w:val="005429DE"/>
    <w:rsid w:val="00553FDB"/>
    <w:rsid w:val="00561A7D"/>
    <w:rsid w:val="00566061"/>
    <w:rsid w:val="00593808"/>
    <w:rsid w:val="00596D22"/>
    <w:rsid w:val="005A1AC7"/>
    <w:rsid w:val="005B7EBD"/>
    <w:rsid w:val="005E2538"/>
    <w:rsid w:val="005F695F"/>
    <w:rsid w:val="006142CC"/>
    <w:rsid w:val="00677585"/>
    <w:rsid w:val="00691381"/>
    <w:rsid w:val="00691ADF"/>
    <w:rsid w:val="006A2FC2"/>
    <w:rsid w:val="006B3962"/>
    <w:rsid w:val="006E0529"/>
    <w:rsid w:val="006E70A4"/>
    <w:rsid w:val="006F14A1"/>
    <w:rsid w:val="006F2426"/>
    <w:rsid w:val="00716737"/>
    <w:rsid w:val="007471FE"/>
    <w:rsid w:val="00751283"/>
    <w:rsid w:val="00762402"/>
    <w:rsid w:val="007902CC"/>
    <w:rsid w:val="007E594C"/>
    <w:rsid w:val="00805F64"/>
    <w:rsid w:val="008663E3"/>
    <w:rsid w:val="00880923"/>
    <w:rsid w:val="008C00BE"/>
    <w:rsid w:val="008C6148"/>
    <w:rsid w:val="008F517D"/>
    <w:rsid w:val="00906482"/>
    <w:rsid w:val="00911F63"/>
    <w:rsid w:val="00915B75"/>
    <w:rsid w:val="00915D4A"/>
    <w:rsid w:val="009228B8"/>
    <w:rsid w:val="00932B3C"/>
    <w:rsid w:val="00993FDD"/>
    <w:rsid w:val="009A23B5"/>
    <w:rsid w:val="009D30E3"/>
    <w:rsid w:val="009E5FB1"/>
    <w:rsid w:val="009F6CC0"/>
    <w:rsid w:val="00A37538"/>
    <w:rsid w:val="00A42EB8"/>
    <w:rsid w:val="00A51D9E"/>
    <w:rsid w:val="00A868E0"/>
    <w:rsid w:val="00AA54A8"/>
    <w:rsid w:val="00AB3A73"/>
    <w:rsid w:val="00AE6423"/>
    <w:rsid w:val="00AF1BCC"/>
    <w:rsid w:val="00AF6723"/>
    <w:rsid w:val="00B12F58"/>
    <w:rsid w:val="00B26476"/>
    <w:rsid w:val="00B6031C"/>
    <w:rsid w:val="00B64F89"/>
    <w:rsid w:val="00B6692D"/>
    <w:rsid w:val="00B7631C"/>
    <w:rsid w:val="00B97780"/>
    <w:rsid w:val="00B97A79"/>
    <w:rsid w:val="00BF3FB1"/>
    <w:rsid w:val="00C0629B"/>
    <w:rsid w:val="00C25839"/>
    <w:rsid w:val="00C25AE4"/>
    <w:rsid w:val="00C31B89"/>
    <w:rsid w:val="00C34C53"/>
    <w:rsid w:val="00C414DC"/>
    <w:rsid w:val="00C91F90"/>
    <w:rsid w:val="00CA6EBC"/>
    <w:rsid w:val="00CA7F2E"/>
    <w:rsid w:val="00CB34A9"/>
    <w:rsid w:val="00CD02B1"/>
    <w:rsid w:val="00CE5140"/>
    <w:rsid w:val="00CF2F9D"/>
    <w:rsid w:val="00D228F8"/>
    <w:rsid w:val="00D24861"/>
    <w:rsid w:val="00D31FD0"/>
    <w:rsid w:val="00D41D20"/>
    <w:rsid w:val="00D4599D"/>
    <w:rsid w:val="00D47923"/>
    <w:rsid w:val="00D60305"/>
    <w:rsid w:val="00D62D1E"/>
    <w:rsid w:val="00D71933"/>
    <w:rsid w:val="00DA6BF3"/>
    <w:rsid w:val="00DB558E"/>
    <w:rsid w:val="00E03F18"/>
    <w:rsid w:val="00E16DE6"/>
    <w:rsid w:val="00E176DB"/>
    <w:rsid w:val="00EB43BD"/>
    <w:rsid w:val="00EC3E10"/>
    <w:rsid w:val="00EE4C79"/>
    <w:rsid w:val="00EF0A8F"/>
    <w:rsid w:val="00F46FE1"/>
    <w:rsid w:val="00F47D2D"/>
    <w:rsid w:val="00F57F38"/>
    <w:rsid w:val="00F9631D"/>
    <w:rsid w:val="00FB0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9B6FB"/>
  <w15:chartTrackingRefBased/>
  <w15:docId w15:val="{A7DE8032-C0B8-7648-98A3-C23C3A2B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31C"/>
    <w:pPr>
      <w:tabs>
        <w:tab w:val="center" w:pos="4680"/>
        <w:tab w:val="right" w:pos="9360"/>
      </w:tabs>
    </w:pPr>
  </w:style>
  <w:style w:type="character" w:customStyle="1" w:styleId="HeaderChar">
    <w:name w:val="Header Char"/>
    <w:basedOn w:val="DefaultParagraphFont"/>
    <w:link w:val="Header"/>
    <w:uiPriority w:val="99"/>
    <w:rsid w:val="00B6031C"/>
  </w:style>
  <w:style w:type="paragraph" w:styleId="Footer">
    <w:name w:val="footer"/>
    <w:basedOn w:val="Normal"/>
    <w:link w:val="FooterChar"/>
    <w:uiPriority w:val="99"/>
    <w:unhideWhenUsed/>
    <w:rsid w:val="00B6031C"/>
    <w:pPr>
      <w:tabs>
        <w:tab w:val="center" w:pos="4680"/>
        <w:tab w:val="right" w:pos="9360"/>
      </w:tabs>
    </w:pPr>
  </w:style>
  <w:style w:type="character" w:customStyle="1" w:styleId="FooterChar">
    <w:name w:val="Footer Char"/>
    <w:basedOn w:val="DefaultParagraphFont"/>
    <w:link w:val="Footer"/>
    <w:uiPriority w:val="99"/>
    <w:rsid w:val="00B6031C"/>
  </w:style>
  <w:style w:type="character" w:customStyle="1" w:styleId="None">
    <w:name w:val="None"/>
    <w:rsid w:val="00B6031C"/>
  </w:style>
  <w:style w:type="paragraph" w:styleId="NormalWeb">
    <w:name w:val="Normal (Web)"/>
    <w:uiPriority w:val="99"/>
    <w:rsid w:val="00B6031C"/>
    <w:pPr>
      <w:pBdr>
        <w:top w:val="nil"/>
        <w:left w:val="nil"/>
        <w:bottom w:val="nil"/>
        <w:right w:val="nil"/>
        <w:between w:val="nil"/>
        <w:bar w:val="nil"/>
      </w:pBdr>
      <w:spacing w:before="100" w:after="100"/>
    </w:pPr>
    <w:rPr>
      <w:rFonts w:ascii="Times New Roman" w:eastAsia="Arial Unicode MS" w:hAnsi="Times New Roman" w:cs="Arial Unicode MS"/>
      <w:color w:val="000000"/>
      <w:kern w:val="0"/>
      <w:u w:color="000000"/>
      <w:bdr w:val="nil"/>
      <w14:ligatures w14:val="none"/>
    </w:rPr>
  </w:style>
  <w:style w:type="character" w:customStyle="1" w:styleId="Hyperlink0">
    <w:name w:val="Hyperlink.0"/>
    <w:basedOn w:val="None"/>
    <w:rsid w:val="00B6031C"/>
    <w:rPr>
      <w:rFonts w:ascii="Calibri" w:eastAsia="Calibri" w:hAnsi="Calibri" w:cs="Calibri"/>
      <w:outline w:val="0"/>
      <w:color w:val="000000"/>
      <w:sz w:val="20"/>
      <w:szCs w:val="20"/>
      <w:u w:val="single" w:color="000000"/>
    </w:rPr>
  </w:style>
  <w:style w:type="paragraph" w:styleId="Revision">
    <w:name w:val="Revision"/>
    <w:hidden/>
    <w:uiPriority w:val="99"/>
    <w:semiHidden/>
    <w:rsid w:val="0031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mchang@abramsbooks.com" TargetMode="External"/><Relationship Id="rId1" Type="http://schemas.openxmlformats.org/officeDocument/2006/relationships/hyperlink" Target="mailto:mchang@abrams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Chang</dc:creator>
  <cp:keywords/>
  <dc:description/>
  <cp:lastModifiedBy>Melanie Chang</cp:lastModifiedBy>
  <cp:revision>3</cp:revision>
  <dcterms:created xsi:type="dcterms:W3CDTF">2024-01-16T16:24:00Z</dcterms:created>
  <dcterms:modified xsi:type="dcterms:W3CDTF">2024-01-16T16:26:00Z</dcterms:modified>
</cp:coreProperties>
</file>